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广西</w:t>
      </w:r>
      <w:r>
        <w:rPr>
          <w:rFonts w:hint="eastAsia" w:ascii="黑体" w:hAnsi="黑体" w:eastAsia="黑体" w:cs="黑体"/>
          <w:sz w:val="32"/>
          <w:szCs w:val="32"/>
        </w:rPr>
        <w:t>师范大学202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硕士</w:t>
      </w:r>
      <w:r>
        <w:rPr>
          <w:rFonts w:hint="eastAsia" w:ascii="黑体" w:hAnsi="黑体" w:eastAsia="黑体" w:cs="黑体"/>
          <w:sz w:val="32"/>
          <w:szCs w:val="32"/>
        </w:rPr>
        <w:t>研究生招生考试诚信复试承诺书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我是参加 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广西师范大学硕士研究生复试的考生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我已认真阅读 《2025年全国硕士研究生招生工作管理规定》《国家教育考试违规处理办法》《广西师范大学202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年硕士研究生复试录取工作办法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》等复试相关规定。我已清楚了解《中华人民共和国刑法》第二百八十四条所规定的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在法律规定的国家考试中，组织作弊的行为；为他人实施组织作弊提供作弊器材或者其他帮助的行为；为实施考试作弊行为，向他人非法出售或者提供考试的试题、答案的行为；代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替他人或者让他人代替自己参加考试的行为都将触犯刑法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等相关条款内容。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我郑重承诺：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一、如实、准确提交各项报考信息和复试材料。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因信息误填、错填，导致不能复试、录取、以及入学后不能进行学籍注册的，遗留问题由本人负责。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二、自觉服从考试组织管理部门的统一安排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接受学校和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二级招生单位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考试工作人员的管理、监督和检查。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三、自觉遵守相关法律、考试纪律和考场规则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诚信考试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不作弊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不替考。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自觉遵守复试各项要求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不私自保存和传播复试有关内容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特别是不得透露或传播复试试题内容。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五、如有违规行为或弄虚作假，我愿意承担由此造成的取消复试、录取资格等一切后果，接受有关法律法规的严肃处理。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3840" w:firstLineChars="1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承诺人：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3200" w:firstLineChars="10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（考生本人手写签名）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3520" w:firstLineChars="11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年    月     日</w:t>
      </w:r>
    </w:p>
    <w:sectPr>
      <w:pgSz w:w="11905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VjZWM5MjIxOGE4MTBkOTNiYTNhODYzOTIxNDg5MGYifQ=="/>
  </w:docVars>
  <w:rsids>
    <w:rsidRoot w:val="00172A27"/>
    <w:rsid w:val="009427A7"/>
    <w:rsid w:val="20D26A89"/>
    <w:rsid w:val="315337C0"/>
    <w:rsid w:val="3DD01830"/>
    <w:rsid w:val="3DD87698"/>
    <w:rsid w:val="55FC50E5"/>
    <w:rsid w:val="6059028E"/>
    <w:rsid w:val="6F156D3B"/>
    <w:rsid w:val="777E3905"/>
    <w:rsid w:val="7B6E3C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2024-03-16T12:24:00Z</dcterms:created>
  <dc:creator>meldy</dc:creator>
  <cp:lastModifiedBy>ted wang</cp:lastModifiedBy>
  <cp:lastPrinted>2025-03-14T08:23:00Z</cp:lastPrinted>
  <dcterms:modified xsi:type="dcterms:W3CDTF">2025-03-15T02:37:55Z</dcterms:modified>
  <dc:title>&lt;4D6963726F736F667420576F7264202D20CAD7B6BCCAA6B7B6B4F3D1A732303234C4EAD1D0BEBFC9FAD5D0C9FABFBCCAD4B3CFD0C5B8B4CAD4B3D0C5B5CAE9&gt;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2025-03-10T12:26:38Z</vt:filetime>
  </property>
  <property fmtid="{D5CDD505-2E9C-101B-9397-08002B2CF9AE}" pid="4" name="KSOProductBuildVer">
    <vt:lpwstr>2052-12.1.0.16120</vt:lpwstr>
  </property>
  <property fmtid="{D5CDD505-2E9C-101B-9397-08002B2CF9AE}" pid="5" name="ICV">
    <vt:lpwstr>C19F2BE8B4F1460C9C881FEF28C42BA7_12</vt:lpwstr>
  </property>
</Properties>
</file>